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CB40" w14:textId="5BFADE59" w:rsidR="004145C9" w:rsidRDefault="002E5BB8" w:rsidP="00F67EE7">
      <w:pPr>
        <w:spacing w:line="480" w:lineRule="auto"/>
      </w:pPr>
      <w:r>
        <w:t>Legacy Music Co.</w:t>
      </w:r>
    </w:p>
    <w:p w14:paraId="12D3D863" w14:textId="0270B46B" w:rsidR="00F67EE7" w:rsidRDefault="002E5BB8" w:rsidP="00F67EE7">
      <w:pPr>
        <w:spacing w:line="480" w:lineRule="auto"/>
      </w:pPr>
      <w:r>
        <w:t>For The Students</w:t>
      </w:r>
    </w:p>
    <w:p w14:paraId="7912AEA4" w14:textId="6774B0B7" w:rsidR="00F67EE7" w:rsidRDefault="00F67EE7" w:rsidP="00F67EE7">
      <w:pPr>
        <w:spacing w:line="480" w:lineRule="auto"/>
      </w:pPr>
      <w:r>
        <w:t>Quentin Nash</w:t>
      </w:r>
    </w:p>
    <w:p w14:paraId="02AC4C0E" w14:textId="2148B1A5" w:rsidR="00F67EE7" w:rsidRDefault="00F67EE7" w:rsidP="00F67EE7">
      <w:pPr>
        <w:spacing w:line="480" w:lineRule="auto"/>
      </w:pPr>
      <w:r>
        <w:t>Innovative Public Relations Tools and Resources</w:t>
      </w:r>
    </w:p>
    <w:p w14:paraId="7CD3CB6C" w14:textId="2831F163" w:rsidR="00F67EE7" w:rsidRDefault="00F82B95" w:rsidP="00F67EE7">
      <w:pPr>
        <w:spacing w:line="480" w:lineRule="auto"/>
      </w:pPr>
      <w:r>
        <w:t>Full Sail University</w:t>
      </w:r>
    </w:p>
    <w:p w14:paraId="1F062222" w14:textId="5A0A6C26" w:rsidR="00F82B95" w:rsidRDefault="002E5BB8" w:rsidP="00F67EE7">
      <w:pPr>
        <w:spacing w:line="480" w:lineRule="auto"/>
      </w:pPr>
      <w:r>
        <w:t>05 March 2023</w:t>
      </w:r>
    </w:p>
    <w:p w14:paraId="0A4892C8" w14:textId="200E29F1" w:rsidR="00F82B95" w:rsidRDefault="00F82B95" w:rsidP="00F67EE7">
      <w:pPr>
        <w:spacing w:line="480" w:lineRule="auto"/>
      </w:pPr>
    </w:p>
    <w:p w14:paraId="5A6BB833" w14:textId="71865876" w:rsidR="00F82B95" w:rsidRDefault="00F82B95" w:rsidP="00F67EE7">
      <w:pPr>
        <w:spacing w:line="480" w:lineRule="auto"/>
      </w:pPr>
    </w:p>
    <w:p w14:paraId="49FCA233" w14:textId="7BE757C3" w:rsidR="00F82B95" w:rsidRDefault="00F82B95" w:rsidP="00F67EE7">
      <w:pPr>
        <w:spacing w:line="480" w:lineRule="auto"/>
      </w:pPr>
    </w:p>
    <w:p w14:paraId="751EE0DA" w14:textId="3CA505B4" w:rsidR="00F82B95" w:rsidRDefault="00F82B95" w:rsidP="00F67EE7">
      <w:pPr>
        <w:spacing w:line="480" w:lineRule="auto"/>
      </w:pPr>
    </w:p>
    <w:p w14:paraId="21D8A3A2" w14:textId="0F0A3E25" w:rsidR="00F82B95" w:rsidRDefault="00F82B95" w:rsidP="00F67EE7">
      <w:pPr>
        <w:spacing w:line="480" w:lineRule="auto"/>
      </w:pPr>
    </w:p>
    <w:p w14:paraId="16FEBF13" w14:textId="45F50721" w:rsidR="00F82B95" w:rsidRDefault="00F82B95" w:rsidP="00F67EE7">
      <w:pPr>
        <w:spacing w:line="480" w:lineRule="auto"/>
      </w:pPr>
    </w:p>
    <w:p w14:paraId="641F64E9" w14:textId="236F3C60" w:rsidR="00F82B95" w:rsidRDefault="00F82B95" w:rsidP="00F67EE7">
      <w:pPr>
        <w:spacing w:line="480" w:lineRule="auto"/>
      </w:pPr>
    </w:p>
    <w:p w14:paraId="7D6C00C5" w14:textId="336673DD" w:rsidR="00F82B95" w:rsidRDefault="00F82B95" w:rsidP="00F67EE7">
      <w:pPr>
        <w:spacing w:line="480" w:lineRule="auto"/>
      </w:pPr>
    </w:p>
    <w:p w14:paraId="7C77A725" w14:textId="155429AF" w:rsidR="00F82B95" w:rsidRDefault="00F82B95" w:rsidP="00F67EE7">
      <w:pPr>
        <w:spacing w:line="480" w:lineRule="auto"/>
      </w:pPr>
    </w:p>
    <w:p w14:paraId="58CFE023" w14:textId="06799616" w:rsidR="00F82B95" w:rsidRDefault="00F82B95" w:rsidP="00F67EE7">
      <w:pPr>
        <w:spacing w:line="480" w:lineRule="auto"/>
      </w:pPr>
    </w:p>
    <w:p w14:paraId="017F862A" w14:textId="144AA744" w:rsidR="00FC74A0" w:rsidRDefault="00FC74A0" w:rsidP="00F67EE7">
      <w:pPr>
        <w:spacing w:line="480" w:lineRule="auto"/>
      </w:pPr>
    </w:p>
    <w:p w14:paraId="0EFFA36A" w14:textId="002CD1F8" w:rsidR="00FC74A0" w:rsidRDefault="00FC74A0" w:rsidP="00F67EE7">
      <w:pPr>
        <w:spacing w:line="480" w:lineRule="auto"/>
      </w:pPr>
    </w:p>
    <w:p w14:paraId="527FD89E" w14:textId="0DA60C78" w:rsidR="00FC74A0" w:rsidRDefault="00FC74A0" w:rsidP="00F67EE7">
      <w:pPr>
        <w:spacing w:line="480" w:lineRule="auto"/>
      </w:pPr>
    </w:p>
    <w:p w14:paraId="3639005B" w14:textId="43CF75B4" w:rsidR="00FC74A0" w:rsidRDefault="00FC74A0" w:rsidP="00F67EE7">
      <w:pPr>
        <w:spacing w:line="480" w:lineRule="auto"/>
      </w:pPr>
    </w:p>
    <w:p w14:paraId="08E361A5" w14:textId="1625B5F5" w:rsidR="00FC74A0" w:rsidRDefault="00FC74A0" w:rsidP="00F67EE7">
      <w:pPr>
        <w:spacing w:line="480" w:lineRule="auto"/>
      </w:pPr>
    </w:p>
    <w:p w14:paraId="3FC248A1" w14:textId="77777777" w:rsidR="00FC74A0" w:rsidRDefault="00FC74A0" w:rsidP="00F67EE7">
      <w:pPr>
        <w:spacing w:line="480" w:lineRule="auto"/>
      </w:pPr>
    </w:p>
    <w:p w14:paraId="343FAE35" w14:textId="2A372106" w:rsidR="00F82B95" w:rsidRDefault="002E5BB8" w:rsidP="002E5BB8">
      <w:pPr>
        <w:spacing w:line="480" w:lineRule="auto"/>
        <w:ind w:firstLine="720"/>
      </w:pPr>
      <w:r>
        <w:lastRenderedPageBreak/>
        <w:t>Legacy Music Co. is Charlotte, NC’s premier multimedia hub. Established in 2020 and opened in 2021, Legacy Music Co. has filled a void in the Charlotte Metro area. Its creator and founder, Nathaniel “Nature” Jones, is a native of North Carolina and wanted to provide quality services without outsourcing. The first of its kind in the immediate area, LMC is located inside of the Eastridge Mall, 19 miles outside of the heart of the city of Charlotte, NC, in Gaston County. The multimedia hub features two state-of-the-art recording studios, a podcast studio, rehearsal space, a 50-person seat-able classroom, performance space, CYK wall, a spacious lounge, and North Carolina’s very own RAW704 online radio station. All creative services, as well as business services such as licensing and royalties, artist development, consulting, and public relations are some of the many services that LMC has to offer. All mentioned services are provided by accredited individuals making up a small, core team at Legacy Music Co. I will be conducting a social media campaign that will integrate best practices that successful independent businesses use. Additionally, I will promote the future extra-curricular programs that LMC will offer to school students and all youth. I will utilize Facebook Marketplace features, as well as, Facebook Ads, Google Ads, Instagram promotional and marketing tools, and other promotional assistant resources</w:t>
      </w:r>
      <w:r w:rsidR="00F93E86">
        <w:t>.</w:t>
      </w:r>
      <w:r>
        <w:t xml:space="preserve"> The goal will be to raise brand awareness and visibility, while integrating scheduled releases in proper social media marketing fashion.</w:t>
      </w:r>
    </w:p>
    <w:p w14:paraId="65707270" w14:textId="1963DA96" w:rsidR="00F93E86" w:rsidRDefault="002E5BB8" w:rsidP="009751C7">
      <w:pPr>
        <w:spacing w:line="480" w:lineRule="auto"/>
        <w:ind w:firstLine="720"/>
      </w:pPr>
      <w:r>
        <w:t xml:space="preserve">Legacy Music Co. was founded in 2020 by Nathaniel “Nature” Jones. He is the creator and owner of LMC, and he prides himself as the face of the company. The company specializes in services associated with the music and entertainment industries. There are five employees at Legacy Music Co., all with diplomas and certificates, with years of experience in their respective areas of focus. The business is constantly growing, attracting more business in various sectors of its extendable services. Legacy Music Co. has been growing rapidly since it opened in 2021. The </w:t>
      </w:r>
      <w:r>
        <w:lastRenderedPageBreak/>
        <w:t xml:space="preserve">COVID-19 pandemic helped the business, because it leveled the playing field when businesses were able to operate again. LMC was set to open in time for the world to “open back up”. Nature spearheads the logistics of Legacy Music Co. and he is all hands in whenever it comes to his company. He is very collaborative and loves to give opportunities to all involved, while maintaining a solid reputation for producing only quality work. </w:t>
      </w:r>
      <w:r w:rsidR="009751C7">
        <w:t xml:space="preserve"> </w:t>
      </w:r>
    </w:p>
    <w:p w14:paraId="78B24A0F" w14:textId="0DD53FF5" w:rsidR="009751C7" w:rsidRDefault="002E5BB8" w:rsidP="009751C7">
      <w:pPr>
        <w:spacing w:line="480" w:lineRule="auto"/>
        <w:ind w:firstLine="720"/>
      </w:pPr>
      <w:r>
        <w:t xml:space="preserve">Legacy Music Co. has a target market of ages 15-25 for its extra-curricular programs and educational services. A broader audience is targeted for general services such as audio recording, podcast studio rental, and videography. Income targeting starts at $18,000 and is a general gauging for payable services. LMC is all-inclusive and anyone needing services in the music and entertainment industry, or anybody wanting to learn about it will be a product of target marketing. There has always been a mass appeal for wanting to be a part of the music and entertainment industries, and because becoming a viral sensation is easier than ever these days, the younger generation is targeted more, because of their association with social media. LMC and its subsidiary RAW704 are very active in the local communities and have many partnerships and small investors that provide funding and additional opportunities to continue to do good and build their reputation. Due to Nature’s vast network and industry ties, funding comes from fundraising, gifts, federal and state funded grants, and donations. </w:t>
      </w:r>
    </w:p>
    <w:p w14:paraId="49034816" w14:textId="6106DF63" w:rsidR="002E5BB8" w:rsidRDefault="002E5BB8" w:rsidP="009751C7">
      <w:pPr>
        <w:spacing w:line="480" w:lineRule="auto"/>
        <w:ind w:firstLine="720"/>
      </w:pPr>
      <w:r>
        <w:t xml:space="preserve">Legacy Music Co.’s direct competition are music studios and media houses in the immediate area. It is a good thing for LMC because Charlotte is not only a growing and developing smaller market, but because it is growing, it is always an in-between stop for touring artists, touring exhibits, and newer entertainment. LMC has an edge on the competition because there isn’t a multimedia hub in the area that has all available services in-house. Relying on a middleman wastes valuable time and can be the deciding factor when clients search for services. </w:t>
      </w:r>
      <w:r>
        <w:lastRenderedPageBreak/>
        <w:t xml:space="preserve">LMC is generating a local buzz by continuously appearing at mixers and conventions and doing work in the community. Partnerships have been made with the city’s local Top Golf and a few of the lounges and clubs in Charlotte’s nightlife scene. </w:t>
      </w:r>
    </w:p>
    <w:p w14:paraId="5FB4BABF" w14:textId="1245765E" w:rsidR="002E5BB8" w:rsidRDefault="002E5BB8" w:rsidP="009751C7">
      <w:pPr>
        <w:spacing w:line="480" w:lineRule="auto"/>
        <w:ind w:firstLine="720"/>
      </w:pPr>
      <w:r>
        <w:t xml:space="preserve">Nature sees this version of Legacy Music Co. as a prototype for a commercial launch. Upon the success of this first iteration of LMC, he plans to open a larger complex in the heart of Uptown Charlotte. He would like to grow to a size of 25 employees and see the opening of the Legacy Music Co. Complex by 2030. RAW704 has successfully integrated its app format after being widely accepted in the internet radio world. Nature plans on having a fully functional stand-alone station by 2027 for RAW704, as well as plans for syndication. </w:t>
      </w:r>
    </w:p>
    <w:p w14:paraId="0DDAB14B" w14:textId="2EBDAFED" w:rsidR="002E5BB8" w:rsidRDefault="002E5BB8" w:rsidP="009751C7">
      <w:pPr>
        <w:spacing w:line="480" w:lineRule="auto"/>
        <w:ind w:firstLine="720"/>
      </w:pPr>
      <w:r>
        <w:t>Building a successful campaign for Legacy Music Co. is both a challenging feat, and an exciting venture for my public relations efforts. I will be able to successfully lead their social media presence and marketing into an industry standard operating style because there is no one catering to this area of the company. Out of the countless events they have been a part of, and how many celebrities has been inside of Legacy’s walls, there hasn’t been much coverage, if any. There is a need that I am currently fulfilling for LMC, and I have since become Creative Director. My Capstone Client and project turned into an employer and a successful collaboration.</w:t>
      </w:r>
    </w:p>
    <w:p w14:paraId="3E12E0C1" w14:textId="186BE420" w:rsidR="002E5BB8" w:rsidRDefault="002E5BB8" w:rsidP="009751C7">
      <w:pPr>
        <w:spacing w:line="480" w:lineRule="auto"/>
        <w:ind w:firstLine="720"/>
      </w:pPr>
      <w:r>
        <w:t xml:space="preserve">I will utilize the best practices that I have learned when campaigning for Legacy Music Co. Whether it’s scheduled posts that cater to specific social media platforms, or it is creating organic content and promoting it using tools like Google Ads, all the skills that I have been learning are being continuously used. In addition to creation and promotion, I will also be analyzing effectiveness and tracking results from the campaign’s efforts. Successfully providing results and being proactive about the business yields higher reputation, more responsibility, and better situational outcomes for my client and myself. </w:t>
      </w:r>
    </w:p>
    <w:p w14:paraId="2D11786B" w14:textId="77777777" w:rsidR="002E5BB8" w:rsidRDefault="00666A66" w:rsidP="002E5BB8">
      <w:pPr>
        <w:spacing w:line="480" w:lineRule="auto"/>
        <w:ind w:firstLine="720"/>
      </w:pPr>
      <w:r>
        <w:lastRenderedPageBreak/>
        <w:t xml:space="preserve"> </w:t>
      </w:r>
    </w:p>
    <w:p w14:paraId="46C3BA1D" w14:textId="0069A4CD" w:rsidR="00867DB2" w:rsidRDefault="002E5BB8" w:rsidP="002E5BB8">
      <w:pPr>
        <w:spacing w:line="480" w:lineRule="auto"/>
        <w:ind w:firstLine="720"/>
      </w:pPr>
      <w:r>
        <w:t>Legacy Music Co.’s uniqueness begins with its location and brick and mortar. Adding to that stature, LMC is out of the box when it comes to partnerships and its outreach. They have become partners with Charlotte’s Top Golf, where they host a “Family Night” every Wednesday. LMC does a lot with local schools and daycare centers as well. Nature believes that the children are our future, and he tries to be a beacon for kids. Because Nature is more about the logistics and building of the Legacy Music Co. brand, he doesn’t prioritize social media and creative direction. LMC does the minimal when posting to its social accounts, and the posts have become too linear and predictable. All posts are always promoting events and company news. These posts are made via Facebook, Instagram, TikTok, and all stem from releasing on legacymusic.co first. Clients are very open with reviewing their experiences at Legacy Music Co. From Google reviews to site reviews and social media surveys, LMC has a strong reputation and is held with high regard in Charlotte, NC. When the business is expected to be present, Nature makes sure to leave lasting impressions and build upon his extensive network.</w:t>
      </w:r>
    </w:p>
    <w:p w14:paraId="32482F85" w14:textId="7BD018CD" w:rsidR="002E5BB8" w:rsidRDefault="002E5BB8" w:rsidP="002E5BB8">
      <w:pPr>
        <w:spacing w:line="480" w:lineRule="auto"/>
        <w:ind w:firstLine="720"/>
      </w:pPr>
      <w:r>
        <w:t xml:space="preserve">The campaign itself will implement a consistent social media aesthetic and proper posting schedule. The posts will rotate content to remain appealing in nature and unpredictable in scope. Additionally, the promotion of the forthcoming summer camp and after school programs will be a highlight of organic content creation and promotional efforts. Nature wants to give back every way he can, and he especially prides himself in the building up of the youth. He has a subsidiary of Legacy Music Co. called “Legacy | Builders”, and the campaign will help introduce this part of the business. This campaign focuses on helping to strengthen LMC’s biggest weakness, a lack in social media visibility. </w:t>
      </w:r>
      <w:r>
        <w:t xml:space="preserve">I will utilize Facebook Marketplace features, as well as, Facebook Ads, Google Ads, Instagram promotional and marketing tools, and other promotional assistant </w:t>
      </w:r>
      <w:r>
        <w:lastRenderedPageBreak/>
        <w:t xml:space="preserve">resources. </w:t>
      </w:r>
      <w:r>
        <w:t>Raising brand awareness will generate more leads for services, which will increase clientele and revenue. With all the new social media trends and platforms emerging, it will always take time to learn new systems and processes. Since the music and entertainment industry is ever-evolving, there also isn’t a fool-proof template on how to build a brand and market it correctly, which is why innovation and creative direction is important. Prioritizing these facets of the campaign will yield successful results and will help boost the image of Legacy Music Co.</w:t>
      </w:r>
    </w:p>
    <w:p w14:paraId="79547445" w14:textId="37FD6863" w:rsidR="00002505" w:rsidRDefault="00002505" w:rsidP="002E5BB8">
      <w:pPr>
        <w:spacing w:line="480" w:lineRule="auto"/>
        <w:ind w:firstLine="720"/>
      </w:pPr>
    </w:p>
    <w:p w14:paraId="0F9A7868" w14:textId="3409EA79" w:rsidR="00002505" w:rsidRDefault="00002505" w:rsidP="002E5BB8">
      <w:pPr>
        <w:spacing w:line="480" w:lineRule="auto"/>
        <w:ind w:firstLine="720"/>
      </w:pPr>
    </w:p>
    <w:p w14:paraId="7B7502BD" w14:textId="52F7043F" w:rsidR="00002505" w:rsidRDefault="00002505" w:rsidP="002E5BB8">
      <w:pPr>
        <w:spacing w:line="480" w:lineRule="auto"/>
        <w:ind w:firstLine="720"/>
      </w:pPr>
    </w:p>
    <w:p w14:paraId="696ABAD4" w14:textId="3E8E3DF8" w:rsidR="00002505" w:rsidRDefault="00002505" w:rsidP="002E5BB8">
      <w:pPr>
        <w:spacing w:line="480" w:lineRule="auto"/>
        <w:ind w:firstLine="720"/>
      </w:pPr>
    </w:p>
    <w:p w14:paraId="71EC1C98" w14:textId="0A11FAB1" w:rsidR="00002505" w:rsidRDefault="00002505" w:rsidP="002E5BB8">
      <w:pPr>
        <w:spacing w:line="480" w:lineRule="auto"/>
        <w:ind w:firstLine="720"/>
      </w:pPr>
    </w:p>
    <w:p w14:paraId="6ECB1B5C" w14:textId="00E58812" w:rsidR="00002505" w:rsidRDefault="00002505" w:rsidP="002E5BB8">
      <w:pPr>
        <w:spacing w:line="480" w:lineRule="auto"/>
        <w:ind w:firstLine="720"/>
      </w:pPr>
    </w:p>
    <w:p w14:paraId="00A1C088" w14:textId="5863D867" w:rsidR="00002505" w:rsidRDefault="00002505" w:rsidP="002E5BB8">
      <w:pPr>
        <w:spacing w:line="480" w:lineRule="auto"/>
        <w:ind w:firstLine="720"/>
      </w:pPr>
    </w:p>
    <w:p w14:paraId="0971D933" w14:textId="6FA6225C" w:rsidR="00002505" w:rsidRDefault="00002505" w:rsidP="002E5BB8">
      <w:pPr>
        <w:spacing w:line="480" w:lineRule="auto"/>
        <w:ind w:firstLine="720"/>
      </w:pPr>
    </w:p>
    <w:p w14:paraId="53812366" w14:textId="1C37E330" w:rsidR="00002505" w:rsidRDefault="00002505" w:rsidP="002E5BB8">
      <w:pPr>
        <w:spacing w:line="480" w:lineRule="auto"/>
        <w:ind w:firstLine="720"/>
      </w:pPr>
    </w:p>
    <w:p w14:paraId="271367D4" w14:textId="2E82FD1E" w:rsidR="00002505" w:rsidRDefault="00002505" w:rsidP="002E5BB8">
      <w:pPr>
        <w:spacing w:line="480" w:lineRule="auto"/>
        <w:ind w:firstLine="720"/>
      </w:pPr>
    </w:p>
    <w:p w14:paraId="72353E37" w14:textId="7FA0A768" w:rsidR="00002505" w:rsidRDefault="00002505" w:rsidP="002E5BB8">
      <w:pPr>
        <w:spacing w:line="480" w:lineRule="auto"/>
        <w:ind w:firstLine="720"/>
      </w:pPr>
    </w:p>
    <w:p w14:paraId="5143427B" w14:textId="1C5A52B6" w:rsidR="00002505" w:rsidRDefault="00002505" w:rsidP="002E5BB8">
      <w:pPr>
        <w:spacing w:line="480" w:lineRule="auto"/>
        <w:ind w:firstLine="720"/>
      </w:pPr>
    </w:p>
    <w:p w14:paraId="5023C46B" w14:textId="07330E79" w:rsidR="00002505" w:rsidRDefault="00002505" w:rsidP="002E5BB8">
      <w:pPr>
        <w:spacing w:line="480" w:lineRule="auto"/>
        <w:ind w:firstLine="720"/>
      </w:pPr>
    </w:p>
    <w:p w14:paraId="4CBEE404" w14:textId="523E3FCC" w:rsidR="00002505" w:rsidRDefault="00002505" w:rsidP="002E5BB8">
      <w:pPr>
        <w:spacing w:line="480" w:lineRule="auto"/>
        <w:ind w:firstLine="720"/>
      </w:pPr>
    </w:p>
    <w:p w14:paraId="7566E6CB" w14:textId="07B0DF21" w:rsidR="00002505" w:rsidRDefault="00002505" w:rsidP="00002505">
      <w:pPr>
        <w:spacing w:line="480" w:lineRule="auto"/>
      </w:pPr>
    </w:p>
    <w:p w14:paraId="276C9F53" w14:textId="77777777" w:rsidR="00002505" w:rsidRDefault="00002505" w:rsidP="00002505">
      <w:pPr>
        <w:spacing w:line="480" w:lineRule="auto"/>
      </w:pPr>
    </w:p>
    <w:p w14:paraId="5F11ACD9" w14:textId="77777777" w:rsidR="002E5BB8" w:rsidRDefault="002E5BB8" w:rsidP="002E5BB8">
      <w:pPr>
        <w:spacing w:line="480" w:lineRule="auto"/>
        <w:ind w:firstLine="720"/>
      </w:pPr>
    </w:p>
    <w:p w14:paraId="4F0B8904" w14:textId="789F8D28" w:rsidR="00FC74A0" w:rsidRDefault="00FC74A0" w:rsidP="00FC74A0">
      <w:pPr>
        <w:spacing w:line="480" w:lineRule="auto"/>
        <w:ind w:firstLine="720"/>
      </w:pPr>
      <w:r>
        <w:lastRenderedPageBreak/>
        <w:t>References:</w:t>
      </w:r>
    </w:p>
    <w:p w14:paraId="1BF73AF5" w14:textId="769D938E" w:rsidR="002E5BB8" w:rsidRDefault="002E5BB8" w:rsidP="00FC74A0">
      <w:pPr>
        <w:spacing w:line="480" w:lineRule="auto"/>
        <w:ind w:firstLine="720"/>
      </w:pPr>
    </w:p>
    <w:p w14:paraId="7E6DEA9F" w14:textId="4ACE304A" w:rsidR="002E5BB8" w:rsidRDefault="002E5BB8" w:rsidP="002E5BB8">
      <w:pPr>
        <w:spacing w:before="100" w:beforeAutospacing="1" w:after="100" w:afterAutospacing="1"/>
        <w:ind w:left="567" w:hanging="567"/>
      </w:pPr>
      <w:r w:rsidRPr="002E5BB8">
        <w:t xml:space="preserve">Belcher, A. (2022, August 19). </w:t>
      </w:r>
      <w:r w:rsidRPr="002E5BB8">
        <w:rPr>
          <w:i/>
          <w:iCs/>
        </w:rPr>
        <w:t xml:space="preserve">5 ultimate hacks to grow your music's social following - </w:t>
      </w:r>
      <w:proofErr w:type="spellStart"/>
      <w:r w:rsidRPr="002E5BB8">
        <w:rPr>
          <w:i/>
          <w:iCs/>
        </w:rPr>
        <w:t>beatstars</w:t>
      </w:r>
      <w:proofErr w:type="spellEnd"/>
      <w:r w:rsidRPr="002E5BB8">
        <w:rPr>
          <w:i/>
          <w:iCs/>
        </w:rPr>
        <w:t xml:space="preserve"> marketing and business tips</w:t>
      </w:r>
      <w:r w:rsidRPr="002E5BB8">
        <w:t xml:space="preserve">. RSS. Retrieved March 4, 2023, from https://blog.beatstars.com/posts/grow-your-music-social-following#:~:text=Consistency%20is%20Key,3%2D7%20times%20a%20week </w:t>
      </w:r>
    </w:p>
    <w:p w14:paraId="631F540F" w14:textId="77777777" w:rsidR="002E5BB8" w:rsidRPr="002E5BB8" w:rsidRDefault="002E5BB8" w:rsidP="002E5BB8">
      <w:pPr>
        <w:spacing w:before="100" w:beforeAutospacing="1" w:after="100" w:afterAutospacing="1"/>
        <w:ind w:left="567" w:hanging="567"/>
      </w:pPr>
    </w:p>
    <w:p w14:paraId="4769DD47" w14:textId="3467D447" w:rsidR="002E5BB8" w:rsidRDefault="002E5BB8" w:rsidP="002E5BB8">
      <w:pPr>
        <w:spacing w:before="100" w:beforeAutospacing="1" w:after="100" w:afterAutospacing="1"/>
        <w:ind w:left="567" w:hanging="567"/>
      </w:pPr>
      <w:r w:rsidRPr="002E5BB8">
        <w:t xml:space="preserve">Boyd, C. (2023, March 1). </w:t>
      </w:r>
      <w:r w:rsidRPr="002E5BB8">
        <w:rPr>
          <w:i/>
          <w:iCs/>
        </w:rPr>
        <w:t>Hootsuite Review 2023: Features, pricing &amp; more</w:t>
      </w:r>
      <w:r w:rsidRPr="002E5BB8">
        <w:t xml:space="preserve">. The Motley Fool. Retrieved March 4, 2023, from https://www.fool.com/the-ascent/small-business/social-media/hootsuite-review/#:~:text=A%20strong%20all%2Drounder,list%20of%20top%2Dtier%20clients. </w:t>
      </w:r>
    </w:p>
    <w:p w14:paraId="5F0FAA24" w14:textId="77777777" w:rsidR="002E5BB8" w:rsidRDefault="002E5BB8" w:rsidP="002E5BB8">
      <w:pPr>
        <w:spacing w:before="100" w:beforeAutospacing="1" w:after="100" w:afterAutospacing="1"/>
        <w:ind w:left="567" w:hanging="567"/>
      </w:pPr>
    </w:p>
    <w:p w14:paraId="171E1BD0" w14:textId="77777777" w:rsidR="002E5BB8" w:rsidRPr="002E5BB8" w:rsidRDefault="002E5BB8" w:rsidP="002E5BB8">
      <w:pPr>
        <w:spacing w:before="100" w:beforeAutospacing="1" w:after="100" w:afterAutospacing="1"/>
        <w:ind w:left="567" w:hanging="567"/>
      </w:pPr>
      <w:r w:rsidRPr="002E5BB8">
        <w:t xml:space="preserve">Conley, M. (2022). </w:t>
      </w:r>
      <w:r w:rsidRPr="002E5BB8">
        <w:rPr>
          <w:i/>
          <w:iCs/>
        </w:rPr>
        <w:t>Facebook marketing: The ultimate guide</w:t>
      </w:r>
      <w:r w:rsidRPr="002E5BB8">
        <w:t xml:space="preserve">. HubSpot. Retrieved March 4, 2023, from https://www.hubspot.com/facebook-marketing </w:t>
      </w:r>
    </w:p>
    <w:p w14:paraId="1632A487" w14:textId="77777777" w:rsidR="002E5BB8" w:rsidRDefault="002E5BB8" w:rsidP="002E5BB8">
      <w:pPr>
        <w:spacing w:line="480" w:lineRule="auto"/>
      </w:pPr>
    </w:p>
    <w:p w14:paraId="47E00BFD" w14:textId="3E492934" w:rsidR="00691CD9" w:rsidRDefault="002E5BB8" w:rsidP="002E5BB8">
      <w:pPr>
        <w:spacing w:before="100" w:beforeAutospacing="1" w:after="100" w:afterAutospacing="1"/>
        <w:ind w:left="567" w:hanging="567"/>
      </w:pPr>
      <w:r w:rsidRPr="002E5BB8">
        <w:rPr>
          <w:i/>
          <w:iCs/>
        </w:rPr>
        <w:t>Legacy music: Music production facility: Gastonia, NC</w:t>
      </w:r>
      <w:r w:rsidRPr="002E5BB8">
        <w:t xml:space="preserve">. Legacy Music | Music Production Facility | Gastonia, NC. (n.d.). Retrieved March 5, 2023, from https://www.legacymusic.co/ </w:t>
      </w:r>
    </w:p>
    <w:p w14:paraId="17BE9113" w14:textId="77777777" w:rsidR="002E5BB8" w:rsidRDefault="002E5BB8" w:rsidP="002E5BB8">
      <w:pPr>
        <w:spacing w:before="100" w:beforeAutospacing="1" w:after="100" w:afterAutospacing="1"/>
        <w:ind w:left="567" w:hanging="567"/>
      </w:pPr>
    </w:p>
    <w:p w14:paraId="4F987B31" w14:textId="77777777" w:rsidR="002E5BB8" w:rsidRPr="002E5BB8" w:rsidRDefault="002E5BB8" w:rsidP="002E5BB8">
      <w:pPr>
        <w:spacing w:before="100" w:beforeAutospacing="1" w:after="100" w:afterAutospacing="1"/>
        <w:ind w:left="567" w:hanging="567"/>
      </w:pPr>
      <w:r w:rsidRPr="002E5BB8">
        <w:rPr>
          <w:i/>
          <w:iCs/>
        </w:rPr>
        <w:t>The power of afterschool</w:t>
      </w:r>
      <w:r w:rsidRPr="002E5BB8">
        <w:t xml:space="preserve">. ncafterschool.org. (2020, December). Retrieved March 4, 2023, from https://ncafterschool.org/wp-content/uploads/The-Power-of-Afterschool-in-NC.pdf </w:t>
      </w:r>
    </w:p>
    <w:p w14:paraId="4E6B2B9B" w14:textId="77777777" w:rsidR="002E5BB8" w:rsidRPr="00F67EE7" w:rsidRDefault="002E5BB8" w:rsidP="002E5BB8">
      <w:pPr>
        <w:spacing w:line="480" w:lineRule="auto"/>
      </w:pPr>
    </w:p>
    <w:sectPr w:rsidR="002E5BB8" w:rsidRPr="00F67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51F57"/>
    <w:multiLevelType w:val="hybridMultilevel"/>
    <w:tmpl w:val="0D1A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48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E7"/>
    <w:rsid w:val="00002505"/>
    <w:rsid w:val="000221F8"/>
    <w:rsid w:val="00094A8B"/>
    <w:rsid w:val="002E5BB8"/>
    <w:rsid w:val="004145C9"/>
    <w:rsid w:val="00666A66"/>
    <w:rsid w:val="00671B78"/>
    <w:rsid w:val="00691CD9"/>
    <w:rsid w:val="00715476"/>
    <w:rsid w:val="0081257E"/>
    <w:rsid w:val="00867DB2"/>
    <w:rsid w:val="00903D0A"/>
    <w:rsid w:val="009751C7"/>
    <w:rsid w:val="009A33C8"/>
    <w:rsid w:val="009A53C3"/>
    <w:rsid w:val="00B262E0"/>
    <w:rsid w:val="00E34803"/>
    <w:rsid w:val="00E6702B"/>
    <w:rsid w:val="00F67EE7"/>
    <w:rsid w:val="00F82B95"/>
    <w:rsid w:val="00F93E86"/>
    <w:rsid w:val="00FC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2451A"/>
  <w15:chartTrackingRefBased/>
  <w15:docId w15:val="{141711B7-BB70-E34A-899B-FB32811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EE7"/>
    <w:pPr>
      <w:ind w:left="720"/>
      <w:contextualSpacing/>
    </w:pPr>
    <w:rPr>
      <w:rFonts w:asciiTheme="minorHAnsi" w:eastAsiaTheme="minorHAnsi" w:hAnsiTheme="minorHAnsi" w:cstheme="minorBidi"/>
    </w:rPr>
  </w:style>
  <w:style w:type="character" w:customStyle="1" w:styleId="tojvnm2t">
    <w:name w:val="tojvnm2t"/>
    <w:basedOn w:val="DefaultParagraphFont"/>
    <w:rsid w:val="00F93E86"/>
  </w:style>
  <w:style w:type="character" w:customStyle="1" w:styleId="rfua0xdk">
    <w:name w:val="rfua0xdk"/>
    <w:basedOn w:val="DefaultParagraphFont"/>
    <w:rsid w:val="00F93E86"/>
  </w:style>
  <w:style w:type="paragraph" w:styleId="NormalWeb">
    <w:name w:val="Normal (Web)"/>
    <w:basedOn w:val="Normal"/>
    <w:uiPriority w:val="99"/>
    <w:semiHidden/>
    <w:unhideWhenUsed/>
    <w:rsid w:val="000221F8"/>
    <w:pPr>
      <w:spacing w:before="100" w:beforeAutospacing="1" w:after="100" w:afterAutospacing="1"/>
    </w:pPr>
  </w:style>
  <w:style w:type="character" w:styleId="Hyperlink">
    <w:name w:val="Hyperlink"/>
    <w:basedOn w:val="DefaultParagraphFont"/>
    <w:uiPriority w:val="99"/>
    <w:unhideWhenUsed/>
    <w:rsid w:val="002E5BB8"/>
    <w:rPr>
      <w:color w:val="0563C1" w:themeColor="hyperlink"/>
      <w:u w:val="single"/>
    </w:rPr>
  </w:style>
  <w:style w:type="character" w:styleId="UnresolvedMention">
    <w:name w:val="Unresolved Mention"/>
    <w:basedOn w:val="DefaultParagraphFont"/>
    <w:uiPriority w:val="99"/>
    <w:semiHidden/>
    <w:unhideWhenUsed/>
    <w:rsid w:val="002E5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689">
      <w:bodyDiv w:val="1"/>
      <w:marLeft w:val="0"/>
      <w:marRight w:val="0"/>
      <w:marTop w:val="0"/>
      <w:marBottom w:val="0"/>
      <w:divBdr>
        <w:top w:val="none" w:sz="0" w:space="0" w:color="auto"/>
        <w:left w:val="none" w:sz="0" w:space="0" w:color="auto"/>
        <w:bottom w:val="none" w:sz="0" w:space="0" w:color="auto"/>
        <w:right w:val="none" w:sz="0" w:space="0" w:color="auto"/>
      </w:divBdr>
    </w:div>
    <w:div w:id="153449659">
      <w:bodyDiv w:val="1"/>
      <w:marLeft w:val="0"/>
      <w:marRight w:val="0"/>
      <w:marTop w:val="0"/>
      <w:marBottom w:val="0"/>
      <w:divBdr>
        <w:top w:val="none" w:sz="0" w:space="0" w:color="auto"/>
        <w:left w:val="none" w:sz="0" w:space="0" w:color="auto"/>
        <w:bottom w:val="none" w:sz="0" w:space="0" w:color="auto"/>
        <w:right w:val="none" w:sz="0" w:space="0" w:color="auto"/>
      </w:divBdr>
    </w:div>
    <w:div w:id="397165540">
      <w:bodyDiv w:val="1"/>
      <w:marLeft w:val="0"/>
      <w:marRight w:val="0"/>
      <w:marTop w:val="0"/>
      <w:marBottom w:val="0"/>
      <w:divBdr>
        <w:top w:val="none" w:sz="0" w:space="0" w:color="auto"/>
        <w:left w:val="none" w:sz="0" w:space="0" w:color="auto"/>
        <w:bottom w:val="none" w:sz="0" w:space="0" w:color="auto"/>
        <w:right w:val="none" w:sz="0" w:space="0" w:color="auto"/>
      </w:divBdr>
    </w:div>
    <w:div w:id="423573036">
      <w:bodyDiv w:val="1"/>
      <w:marLeft w:val="0"/>
      <w:marRight w:val="0"/>
      <w:marTop w:val="0"/>
      <w:marBottom w:val="0"/>
      <w:divBdr>
        <w:top w:val="none" w:sz="0" w:space="0" w:color="auto"/>
        <w:left w:val="none" w:sz="0" w:space="0" w:color="auto"/>
        <w:bottom w:val="none" w:sz="0" w:space="0" w:color="auto"/>
        <w:right w:val="none" w:sz="0" w:space="0" w:color="auto"/>
      </w:divBdr>
    </w:div>
    <w:div w:id="540359699">
      <w:bodyDiv w:val="1"/>
      <w:marLeft w:val="0"/>
      <w:marRight w:val="0"/>
      <w:marTop w:val="0"/>
      <w:marBottom w:val="0"/>
      <w:divBdr>
        <w:top w:val="none" w:sz="0" w:space="0" w:color="auto"/>
        <w:left w:val="none" w:sz="0" w:space="0" w:color="auto"/>
        <w:bottom w:val="none" w:sz="0" w:space="0" w:color="auto"/>
        <w:right w:val="none" w:sz="0" w:space="0" w:color="auto"/>
      </w:divBdr>
    </w:div>
    <w:div w:id="780761967">
      <w:bodyDiv w:val="1"/>
      <w:marLeft w:val="0"/>
      <w:marRight w:val="0"/>
      <w:marTop w:val="0"/>
      <w:marBottom w:val="0"/>
      <w:divBdr>
        <w:top w:val="none" w:sz="0" w:space="0" w:color="auto"/>
        <w:left w:val="none" w:sz="0" w:space="0" w:color="auto"/>
        <w:bottom w:val="none" w:sz="0" w:space="0" w:color="auto"/>
        <w:right w:val="none" w:sz="0" w:space="0" w:color="auto"/>
      </w:divBdr>
    </w:div>
    <w:div w:id="1881362684">
      <w:bodyDiv w:val="1"/>
      <w:marLeft w:val="0"/>
      <w:marRight w:val="0"/>
      <w:marTop w:val="0"/>
      <w:marBottom w:val="0"/>
      <w:divBdr>
        <w:top w:val="none" w:sz="0" w:space="0" w:color="auto"/>
        <w:left w:val="none" w:sz="0" w:space="0" w:color="auto"/>
        <w:bottom w:val="none" w:sz="0" w:space="0" w:color="auto"/>
        <w:right w:val="none" w:sz="0" w:space="0" w:color="auto"/>
      </w:divBdr>
    </w:div>
    <w:div w:id="1928610526">
      <w:bodyDiv w:val="1"/>
      <w:marLeft w:val="0"/>
      <w:marRight w:val="0"/>
      <w:marTop w:val="0"/>
      <w:marBottom w:val="0"/>
      <w:divBdr>
        <w:top w:val="none" w:sz="0" w:space="0" w:color="auto"/>
        <w:left w:val="none" w:sz="0" w:space="0" w:color="auto"/>
        <w:bottom w:val="none" w:sz="0" w:space="0" w:color="auto"/>
        <w:right w:val="none" w:sz="0" w:space="0" w:color="auto"/>
      </w:divBdr>
    </w:div>
    <w:div w:id="21293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Nash</dc:creator>
  <cp:keywords/>
  <dc:description/>
  <cp:lastModifiedBy>Quentin Nash</cp:lastModifiedBy>
  <cp:revision>2</cp:revision>
  <dcterms:created xsi:type="dcterms:W3CDTF">2023-03-06T04:55:00Z</dcterms:created>
  <dcterms:modified xsi:type="dcterms:W3CDTF">2023-03-06T04:55:00Z</dcterms:modified>
</cp:coreProperties>
</file>